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79791" w14:textId="3062E9D7" w:rsidR="00352361" w:rsidRPr="00352361" w:rsidRDefault="00352361" w:rsidP="004F0EBF">
      <w:pPr>
        <w:ind w:left="5387"/>
        <w:jc w:val="center"/>
        <w:rPr>
          <w:rFonts w:ascii="Times New Roman" w:hAnsi="Times New Roman" w:cs="Times New Roman"/>
          <w:sz w:val="28"/>
          <w:szCs w:val="28"/>
          <w:lang w:val="en-US"/>
        </w:rPr>
      </w:pPr>
      <w:r w:rsidRPr="00352361">
        <w:rPr>
          <w:rFonts w:ascii="Times New Roman" w:hAnsi="Times New Roman" w:cs="Times New Roman"/>
          <w:b/>
          <w:bCs/>
          <w:sz w:val="28"/>
          <w:szCs w:val="28"/>
          <w:lang w:val="en-US"/>
        </w:rPr>
        <w:t>Vladikavkaz Mathematical Journal</w:t>
      </w:r>
      <w:r w:rsidRPr="00352361">
        <w:rPr>
          <w:rFonts w:ascii="Times New Roman" w:hAnsi="Times New Roman" w:cs="Times New Roman"/>
          <w:b/>
          <w:bCs/>
          <w:sz w:val="28"/>
          <w:szCs w:val="28"/>
          <w:lang w:val="en-US"/>
        </w:rPr>
        <w:br/>
      </w:r>
      <w:r w:rsidRPr="00352361">
        <w:rPr>
          <w:rFonts w:ascii="Times New Roman" w:hAnsi="Times New Roman" w:cs="Times New Roman"/>
          <w:sz w:val="28"/>
          <w:szCs w:val="28"/>
          <w:lang w:val="en-US"/>
        </w:rPr>
        <w:t>(Mass Media Registration Certificate No. FS77-70171 dated 21 June 2017)</w:t>
      </w:r>
      <w:r w:rsidRPr="00352361">
        <w:rPr>
          <w:rFonts w:ascii="Times New Roman" w:hAnsi="Times New Roman" w:cs="Times New Roman"/>
          <w:sz w:val="28"/>
          <w:szCs w:val="28"/>
          <w:lang w:val="en-US"/>
        </w:rPr>
        <w:br/>
        <w:t xml:space="preserve">53 </w:t>
      </w:r>
      <w:proofErr w:type="spellStart"/>
      <w:r w:rsidRPr="00352361">
        <w:rPr>
          <w:rFonts w:ascii="Times New Roman" w:hAnsi="Times New Roman" w:cs="Times New Roman"/>
          <w:sz w:val="28"/>
          <w:szCs w:val="28"/>
          <w:lang w:val="en-US"/>
        </w:rPr>
        <w:t>Vatutin</w:t>
      </w:r>
      <w:proofErr w:type="spellEnd"/>
      <w:r w:rsidRPr="00352361">
        <w:rPr>
          <w:rFonts w:ascii="Times New Roman" w:hAnsi="Times New Roman" w:cs="Times New Roman"/>
          <w:sz w:val="28"/>
          <w:szCs w:val="28"/>
          <w:lang w:val="en-US"/>
        </w:rPr>
        <w:t xml:space="preserve"> St., Vladikavkaz 362025, Russian Federation</w:t>
      </w:r>
      <w:r w:rsidRPr="00352361">
        <w:rPr>
          <w:rFonts w:ascii="Times New Roman" w:hAnsi="Times New Roman" w:cs="Times New Roman"/>
          <w:sz w:val="28"/>
          <w:szCs w:val="28"/>
          <w:lang w:val="en-US"/>
        </w:rPr>
        <w:br/>
        <w:t>Tel.: +7 (8672) 23-00-54</w:t>
      </w:r>
      <w:r w:rsidRPr="00352361">
        <w:rPr>
          <w:rFonts w:ascii="Times New Roman" w:hAnsi="Times New Roman" w:cs="Times New Roman"/>
          <w:sz w:val="28"/>
          <w:szCs w:val="28"/>
          <w:lang w:val="en-US"/>
        </w:rPr>
        <w:br/>
        <w:t>E-mail: rio@smath.ru</w:t>
      </w:r>
    </w:p>
    <w:p w14:paraId="71645FC6" w14:textId="77777777" w:rsidR="004F0EBF" w:rsidRDefault="004F0EBF" w:rsidP="004F0EBF">
      <w:pPr>
        <w:jc w:val="center"/>
        <w:rPr>
          <w:rFonts w:ascii="Times New Roman" w:hAnsi="Times New Roman" w:cs="Times New Roman"/>
          <w:b/>
          <w:bCs/>
          <w:sz w:val="28"/>
          <w:szCs w:val="28"/>
          <w:lang w:val="en-US"/>
        </w:rPr>
      </w:pPr>
    </w:p>
    <w:p w14:paraId="621E7C7A" w14:textId="39F46F73" w:rsidR="00352361" w:rsidRPr="00352361" w:rsidRDefault="00352361" w:rsidP="004F0EBF">
      <w:pPr>
        <w:jc w:val="center"/>
        <w:rPr>
          <w:rFonts w:ascii="Times New Roman" w:hAnsi="Times New Roman" w:cs="Times New Roman"/>
          <w:b/>
          <w:bCs/>
          <w:sz w:val="28"/>
          <w:szCs w:val="28"/>
          <w:lang w:val="en-US"/>
        </w:rPr>
      </w:pPr>
      <w:r w:rsidRPr="00352361">
        <w:rPr>
          <w:rFonts w:ascii="Times New Roman" w:hAnsi="Times New Roman" w:cs="Times New Roman"/>
          <w:b/>
          <w:bCs/>
          <w:sz w:val="28"/>
          <w:szCs w:val="28"/>
          <w:lang w:val="en-US"/>
        </w:rPr>
        <w:t>LICENSE AGREEMENT (OFFER)</w:t>
      </w:r>
    </w:p>
    <w:p w14:paraId="469A3640" w14:textId="5DBC53F3" w:rsidR="00352361" w:rsidRPr="00352361" w:rsidRDefault="00352361" w:rsidP="004F0EBF">
      <w:pPr>
        <w:jc w:val="center"/>
        <w:rPr>
          <w:rFonts w:ascii="Times New Roman" w:hAnsi="Times New Roman" w:cs="Times New Roman"/>
          <w:b/>
          <w:bCs/>
          <w:sz w:val="28"/>
          <w:szCs w:val="28"/>
          <w:lang w:val="en-US"/>
        </w:rPr>
      </w:pPr>
      <w:r w:rsidRPr="00352361">
        <w:rPr>
          <w:rFonts w:ascii="Times New Roman" w:hAnsi="Times New Roman" w:cs="Times New Roman"/>
          <w:b/>
          <w:bCs/>
          <w:sz w:val="28"/>
          <w:szCs w:val="28"/>
          <w:lang w:val="en-US"/>
        </w:rPr>
        <w:t>for the right to use a scholarly work in Vladikavkaz Mathematical Journal</w:t>
      </w:r>
      <w:r w:rsidRPr="00352361">
        <w:rPr>
          <w:rFonts w:ascii="Times New Roman" w:hAnsi="Times New Roman" w:cs="Times New Roman"/>
          <w:b/>
          <w:bCs/>
          <w:sz w:val="28"/>
          <w:szCs w:val="28"/>
          <w:lang w:val="en-US"/>
        </w:rPr>
        <w:br/>
        <w:t>(</w:t>
      </w:r>
      <w:proofErr w:type="spellStart"/>
      <w:r w:rsidR="00502986">
        <w:rPr>
          <w:rFonts w:ascii="Times New Roman" w:hAnsi="Times New Roman" w:cs="Times New Roman"/>
          <w:b/>
          <w:bCs/>
          <w:sz w:val="28"/>
          <w:szCs w:val="28"/>
        </w:rPr>
        <w:t>online</w:t>
      </w:r>
      <w:proofErr w:type="spellEnd"/>
      <w:r w:rsidR="00502986">
        <w:rPr>
          <w:rFonts w:ascii="Times New Roman" w:hAnsi="Times New Roman" w:cs="Times New Roman"/>
          <w:b/>
          <w:bCs/>
          <w:sz w:val="28"/>
          <w:szCs w:val="28"/>
        </w:rPr>
        <w:t xml:space="preserve"> </w:t>
      </w:r>
      <w:r w:rsidR="00502986">
        <w:rPr>
          <w:rFonts w:ascii="Times New Roman" w:hAnsi="Times New Roman" w:cs="Times New Roman"/>
          <w:b/>
          <w:bCs/>
          <w:sz w:val="28"/>
          <w:szCs w:val="28"/>
          <w:lang w:val="en-US"/>
        </w:rPr>
        <w:t>e</w:t>
      </w:r>
      <w:r w:rsidR="00502986">
        <w:rPr>
          <w:rFonts w:ascii="Times New Roman" w:hAnsi="Times New Roman" w:cs="Times New Roman"/>
          <w:b/>
          <w:bCs/>
          <w:sz w:val="28"/>
          <w:szCs w:val="28"/>
        </w:rPr>
        <w:t>dition</w:t>
      </w:r>
      <w:r w:rsidRPr="00352361">
        <w:rPr>
          <w:rFonts w:ascii="Times New Roman" w:hAnsi="Times New Roman" w:cs="Times New Roman"/>
          <w:b/>
          <w:bCs/>
          <w:sz w:val="28"/>
          <w:szCs w:val="28"/>
          <w:lang w:val="en-US"/>
        </w:rPr>
        <w:t>)</w:t>
      </w:r>
      <w:bookmarkStart w:id="0" w:name="_GoBack"/>
      <w:bookmarkEnd w:id="0"/>
    </w:p>
    <w:p w14:paraId="25201E9A" w14:textId="009ED401" w:rsidR="00352361" w:rsidRPr="00502986" w:rsidRDefault="00352361" w:rsidP="004F0EBF">
      <w:pPr>
        <w:jc w:val="center"/>
        <w:rPr>
          <w:rFonts w:ascii="Times New Roman" w:hAnsi="Times New Roman" w:cs="Times New Roman"/>
          <w:b/>
          <w:bCs/>
          <w:sz w:val="28"/>
          <w:szCs w:val="28"/>
          <w:lang w:val="en-US"/>
        </w:rPr>
      </w:pPr>
      <w:r w:rsidRPr="00352361">
        <w:rPr>
          <w:rFonts w:ascii="Times New Roman" w:hAnsi="Times New Roman" w:cs="Times New Roman"/>
          <w:b/>
          <w:bCs/>
          <w:sz w:val="28"/>
          <w:szCs w:val="28"/>
          <w:lang w:val="en-US"/>
        </w:rPr>
        <w:t>No. ________ dated “_</w:t>
      </w:r>
      <w:r w:rsidR="004F0EBF">
        <w:rPr>
          <w:rFonts w:ascii="Times New Roman" w:hAnsi="Times New Roman" w:cs="Times New Roman"/>
          <w:b/>
          <w:bCs/>
          <w:sz w:val="28"/>
          <w:szCs w:val="28"/>
          <w:lang w:val="en-US"/>
        </w:rPr>
        <w:t>_</w:t>
      </w:r>
      <w:r w:rsidRPr="00352361">
        <w:rPr>
          <w:rFonts w:ascii="Times New Roman" w:hAnsi="Times New Roman" w:cs="Times New Roman"/>
          <w:b/>
          <w:bCs/>
          <w:sz w:val="28"/>
          <w:szCs w:val="28"/>
          <w:lang w:val="en-US"/>
        </w:rPr>
        <w:t>” __________ 202</w:t>
      </w:r>
      <w:r w:rsidR="00EB726B" w:rsidRPr="00502986">
        <w:rPr>
          <w:rFonts w:ascii="Times New Roman" w:hAnsi="Times New Roman" w:cs="Times New Roman"/>
          <w:b/>
          <w:bCs/>
          <w:sz w:val="28"/>
          <w:szCs w:val="28"/>
          <w:lang w:val="en-US"/>
        </w:rPr>
        <w:t>__</w:t>
      </w:r>
    </w:p>
    <w:p w14:paraId="1BEBBEC3" w14:textId="77777777" w:rsidR="004F0EBF" w:rsidRDefault="004F0EBF" w:rsidP="005D7971">
      <w:pPr>
        <w:ind w:firstLine="567"/>
        <w:jc w:val="both"/>
        <w:rPr>
          <w:rFonts w:ascii="Times New Roman" w:hAnsi="Times New Roman" w:cs="Times New Roman"/>
          <w:sz w:val="28"/>
          <w:szCs w:val="28"/>
          <w:lang w:val="en-US"/>
        </w:rPr>
      </w:pPr>
    </w:p>
    <w:p w14:paraId="5C42BC41" w14:textId="4E5487D4" w:rsidR="00352361" w:rsidRPr="00352361" w:rsidRDefault="00352361" w:rsidP="005D7971">
      <w:pPr>
        <w:ind w:firstLine="567"/>
        <w:jc w:val="both"/>
        <w:rPr>
          <w:rFonts w:ascii="Times New Roman" w:hAnsi="Times New Roman" w:cs="Times New Roman"/>
          <w:sz w:val="28"/>
          <w:szCs w:val="28"/>
          <w:lang w:val="en-US"/>
        </w:rPr>
      </w:pPr>
      <w:r w:rsidRPr="00352361">
        <w:rPr>
          <w:rFonts w:ascii="Times New Roman" w:hAnsi="Times New Roman" w:cs="Times New Roman"/>
          <w:sz w:val="28"/>
          <w:szCs w:val="28"/>
          <w:lang w:val="en-US"/>
        </w:rPr>
        <w:t>I / We, ________________________________________,</w:t>
      </w:r>
      <w:r w:rsidRPr="00352361">
        <w:rPr>
          <w:rFonts w:ascii="Times New Roman" w:hAnsi="Times New Roman" w:cs="Times New Roman"/>
          <w:sz w:val="28"/>
          <w:szCs w:val="28"/>
          <w:lang w:val="en-US"/>
        </w:rPr>
        <w:br/>
      </w:r>
      <w:r w:rsidRPr="00352361">
        <w:rPr>
          <w:rFonts w:ascii="Times New Roman" w:hAnsi="Times New Roman" w:cs="Times New Roman"/>
          <w:i/>
          <w:iCs/>
          <w:sz w:val="28"/>
          <w:szCs w:val="28"/>
          <w:lang w:val="en-US"/>
        </w:rPr>
        <w:t>(full name of the author, or of each co-author)</w:t>
      </w:r>
    </w:p>
    <w:p w14:paraId="073D004E" w14:textId="49D22083" w:rsidR="00352361" w:rsidRPr="00352361" w:rsidRDefault="00352361" w:rsidP="005D7971">
      <w:pPr>
        <w:ind w:firstLine="567"/>
        <w:jc w:val="both"/>
        <w:rPr>
          <w:rFonts w:ascii="Times New Roman" w:hAnsi="Times New Roman" w:cs="Times New Roman"/>
          <w:sz w:val="28"/>
          <w:szCs w:val="28"/>
          <w:lang w:val="en-US"/>
        </w:rPr>
      </w:pPr>
      <w:r w:rsidRPr="00352361">
        <w:rPr>
          <w:rFonts w:ascii="Times New Roman" w:hAnsi="Times New Roman" w:cs="Times New Roman"/>
          <w:sz w:val="28"/>
          <w:szCs w:val="28"/>
          <w:lang w:val="en-US"/>
        </w:rPr>
        <w:t>hereinafter collectively referred to as the Licensor(s), hereby offer to enter into this License Agreement with Vladikavkaz Mathematical Journal (Mass Media Registration Certificate No. FS77-70171 dated 21 June 2017) and the Publisher, Southern Mathematical Institute – Branch of the Federal State Budgetary Scientific Institution “Vladikavkaz Scientific Centre of the Russian Academy of Sciences” (SMI VSC RAS) (hereinafter referred to as the Licensee), on the following terms and conditions:</w:t>
      </w:r>
    </w:p>
    <w:p w14:paraId="4A415906" w14:textId="77777777" w:rsidR="00352361" w:rsidRPr="00352361" w:rsidRDefault="00352361" w:rsidP="005D7971">
      <w:pPr>
        <w:ind w:firstLine="567"/>
        <w:jc w:val="both"/>
        <w:rPr>
          <w:rFonts w:ascii="Times New Roman" w:hAnsi="Times New Roman" w:cs="Times New Roman"/>
          <w:sz w:val="28"/>
          <w:szCs w:val="28"/>
          <w:lang w:val="en-US"/>
        </w:rPr>
      </w:pPr>
      <w:r w:rsidRPr="00352361">
        <w:rPr>
          <w:rFonts w:ascii="Times New Roman" w:hAnsi="Times New Roman" w:cs="Times New Roman"/>
          <w:sz w:val="28"/>
          <w:szCs w:val="28"/>
          <w:lang w:val="en-US"/>
        </w:rPr>
        <w:t>1. Subject Matter of the Agreement</w:t>
      </w:r>
    </w:p>
    <w:p w14:paraId="480106DB" w14:textId="42B55AE1" w:rsidR="00352361" w:rsidRPr="00352361" w:rsidRDefault="00352361" w:rsidP="005D7971">
      <w:pPr>
        <w:ind w:firstLine="567"/>
        <w:jc w:val="both"/>
        <w:rPr>
          <w:rFonts w:ascii="Times New Roman" w:hAnsi="Times New Roman" w:cs="Times New Roman"/>
          <w:sz w:val="28"/>
          <w:szCs w:val="28"/>
          <w:lang w:val="en-US"/>
        </w:rPr>
      </w:pPr>
      <w:r w:rsidRPr="00352361">
        <w:rPr>
          <w:rFonts w:ascii="Times New Roman" w:hAnsi="Times New Roman" w:cs="Times New Roman"/>
          <w:sz w:val="28"/>
          <w:szCs w:val="28"/>
          <w:lang w:val="en-US"/>
        </w:rPr>
        <w:t xml:space="preserve">1.1. The Licensor (or, where applicable, the Licensors jointly) grants to the Licensee the right to use the following work(s), including the metadata of scholarly articles, such as the title, abstract, author information, reference list, identifiers, and other bibliographic metadata, for further unrestricted use under the terms of an open </w:t>
      </w:r>
      <w:r w:rsidR="00EB726B" w:rsidRPr="00352361">
        <w:rPr>
          <w:rFonts w:ascii="Times New Roman" w:hAnsi="Times New Roman" w:cs="Times New Roman"/>
          <w:sz w:val="28"/>
          <w:szCs w:val="28"/>
          <w:lang w:val="en-US"/>
        </w:rPr>
        <w:t>license</w:t>
      </w:r>
      <w:r w:rsidRPr="00352361">
        <w:rPr>
          <w:rFonts w:ascii="Times New Roman" w:hAnsi="Times New Roman" w:cs="Times New Roman"/>
          <w:sz w:val="28"/>
          <w:szCs w:val="28"/>
          <w:lang w:val="en-US"/>
        </w:rPr>
        <w:t>, including CC BY or CC0: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5"/>
        <w:gridCol w:w="3030"/>
        <w:gridCol w:w="1426"/>
        <w:gridCol w:w="1349"/>
        <w:gridCol w:w="2885"/>
      </w:tblGrid>
      <w:tr w:rsidR="00352361" w:rsidRPr="00502986" w14:paraId="1E49488B" w14:textId="77777777" w:rsidTr="00E07808">
        <w:tc>
          <w:tcPr>
            <w:tcW w:w="0" w:type="auto"/>
            <w:tcMar>
              <w:top w:w="100" w:type="dxa"/>
              <w:left w:w="100" w:type="dxa"/>
              <w:bottom w:w="100" w:type="dxa"/>
              <w:right w:w="100" w:type="dxa"/>
            </w:tcMar>
            <w:hideMark/>
          </w:tcPr>
          <w:p w14:paraId="6A70EAEE" w14:textId="77777777" w:rsidR="00352361" w:rsidRPr="00352361" w:rsidRDefault="00352361" w:rsidP="004F0EBF">
            <w:pPr>
              <w:ind w:firstLine="42"/>
              <w:jc w:val="center"/>
              <w:rPr>
                <w:rFonts w:ascii="Times New Roman" w:hAnsi="Times New Roman" w:cs="Times New Roman"/>
                <w:sz w:val="28"/>
                <w:szCs w:val="28"/>
              </w:rPr>
            </w:pPr>
            <w:r w:rsidRPr="00352361">
              <w:rPr>
                <w:rFonts w:ascii="Times New Roman" w:hAnsi="Times New Roman" w:cs="Times New Roman"/>
                <w:b/>
                <w:bCs/>
                <w:sz w:val="28"/>
                <w:szCs w:val="28"/>
              </w:rPr>
              <w:t>No.</w:t>
            </w:r>
          </w:p>
        </w:tc>
        <w:tc>
          <w:tcPr>
            <w:tcW w:w="0" w:type="auto"/>
            <w:tcMar>
              <w:top w:w="100" w:type="dxa"/>
              <w:left w:w="100" w:type="dxa"/>
              <w:bottom w:w="100" w:type="dxa"/>
              <w:right w:w="100" w:type="dxa"/>
            </w:tcMar>
            <w:hideMark/>
          </w:tcPr>
          <w:p w14:paraId="08F19178" w14:textId="77777777" w:rsidR="00352361" w:rsidRPr="00352361" w:rsidRDefault="00352361" w:rsidP="004F0EBF">
            <w:pPr>
              <w:jc w:val="center"/>
              <w:rPr>
                <w:rFonts w:ascii="Times New Roman" w:hAnsi="Times New Roman" w:cs="Times New Roman"/>
                <w:sz w:val="28"/>
                <w:szCs w:val="28"/>
                <w:lang w:val="en-US"/>
              </w:rPr>
            </w:pPr>
            <w:r w:rsidRPr="00352361">
              <w:rPr>
                <w:rFonts w:ascii="Times New Roman" w:hAnsi="Times New Roman" w:cs="Times New Roman"/>
                <w:b/>
                <w:bCs/>
                <w:sz w:val="28"/>
                <w:szCs w:val="28"/>
                <w:lang w:val="en-US"/>
              </w:rPr>
              <w:t>Author name(s) / pseudonym(s)</w:t>
            </w:r>
          </w:p>
        </w:tc>
        <w:tc>
          <w:tcPr>
            <w:tcW w:w="0" w:type="auto"/>
            <w:tcMar>
              <w:top w:w="100" w:type="dxa"/>
              <w:left w:w="100" w:type="dxa"/>
              <w:bottom w:w="100" w:type="dxa"/>
              <w:right w:w="100" w:type="dxa"/>
            </w:tcMar>
            <w:hideMark/>
          </w:tcPr>
          <w:p w14:paraId="36665660" w14:textId="77777777" w:rsidR="00352361" w:rsidRPr="00352361" w:rsidRDefault="00352361" w:rsidP="004F0EBF">
            <w:pPr>
              <w:ind w:hanging="12"/>
              <w:jc w:val="center"/>
              <w:rPr>
                <w:rFonts w:ascii="Times New Roman" w:hAnsi="Times New Roman" w:cs="Times New Roman"/>
                <w:sz w:val="28"/>
                <w:szCs w:val="28"/>
              </w:rPr>
            </w:pPr>
            <w:proofErr w:type="spellStart"/>
            <w:r w:rsidRPr="00352361">
              <w:rPr>
                <w:rFonts w:ascii="Times New Roman" w:hAnsi="Times New Roman" w:cs="Times New Roman"/>
                <w:b/>
                <w:bCs/>
                <w:sz w:val="28"/>
                <w:szCs w:val="28"/>
              </w:rPr>
              <w:t>Type</w:t>
            </w:r>
            <w:proofErr w:type="spellEnd"/>
            <w:r w:rsidRPr="00352361">
              <w:rPr>
                <w:rFonts w:ascii="Times New Roman" w:hAnsi="Times New Roman" w:cs="Times New Roman"/>
                <w:b/>
                <w:bCs/>
                <w:sz w:val="28"/>
                <w:szCs w:val="28"/>
              </w:rPr>
              <w:t xml:space="preserve"> </w:t>
            </w:r>
            <w:proofErr w:type="spellStart"/>
            <w:r w:rsidRPr="00352361">
              <w:rPr>
                <w:rFonts w:ascii="Times New Roman" w:hAnsi="Times New Roman" w:cs="Times New Roman"/>
                <w:b/>
                <w:bCs/>
                <w:sz w:val="28"/>
                <w:szCs w:val="28"/>
              </w:rPr>
              <w:t>of</w:t>
            </w:r>
            <w:proofErr w:type="spellEnd"/>
            <w:r w:rsidRPr="00352361">
              <w:rPr>
                <w:rFonts w:ascii="Times New Roman" w:hAnsi="Times New Roman" w:cs="Times New Roman"/>
                <w:b/>
                <w:bCs/>
                <w:sz w:val="28"/>
                <w:szCs w:val="28"/>
              </w:rPr>
              <w:t xml:space="preserve"> </w:t>
            </w:r>
            <w:proofErr w:type="spellStart"/>
            <w:r w:rsidRPr="00352361">
              <w:rPr>
                <w:rFonts w:ascii="Times New Roman" w:hAnsi="Times New Roman" w:cs="Times New Roman"/>
                <w:b/>
                <w:bCs/>
                <w:sz w:val="28"/>
                <w:szCs w:val="28"/>
              </w:rPr>
              <w:t>work</w:t>
            </w:r>
            <w:proofErr w:type="spellEnd"/>
          </w:p>
        </w:tc>
        <w:tc>
          <w:tcPr>
            <w:tcW w:w="0" w:type="auto"/>
            <w:tcMar>
              <w:top w:w="100" w:type="dxa"/>
              <w:left w:w="100" w:type="dxa"/>
              <w:bottom w:w="100" w:type="dxa"/>
              <w:right w:w="100" w:type="dxa"/>
            </w:tcMar>
            <w:hideMark/>
          </w:tcPr>
          <w:p w14:paraId="0F0C7A0B" w14:textId="77777777" w:rsidR="00352361" w:rsidRPr="00352361" w:rsidRDefault="00352361" w:rsidP="004F0EBF">
            <w:pPr>
              <w:ind w:firstLine="20"/>
              <w:jc w:val="center"/>
              <w:rPr>
                <w:rFonts w:ascii="Times New Roman" w:hAnsi="Times New Roman" w:cs="Times New Roman"/>
                <w:sz w:val="28"/>
                <w:szCs w:val="28"/>
              </w:rPr>
            </w:pPr>
            <w:proofErr w:type="spellStart"/>
            <w:r w:rsidRPr="00352361">
              <w:rPr>
                <w:rFonts w:ascii="Times New Roman" w:hAnsi="Times New Roman" w:cs="Times New Roman"/>
                <w:b/>
                <w:bCs/>
                <w:sz w:val="28"/>
                <w:szCs w:val="28"/>
              </w:rPr>
              <w:t>Title</w:t>
            </w:r>
            <w:proofErr w:type="spellEnd"/>
            <w:r w:rsidRPr="00352361">
              <w:rPr>
                <w:rFonts w:ascii="Times New Roman" w:hAnsi="Times New Roman" w:cs="Times New Roman"/>
                <w:b/>
                <w:bCs/>
                <w:sz w:val="28"/>
                <w:szCs w:val="28"/>
              </w:rPr>
              <w:t xml:space="preserve"> </w:t>
            </w:r>
            <w:proofErr w:type="spellStart"/>
            <w:r w:rsidRPr="00352361">
              <w:rPr>
                <w:rFonts w:ascii="Times New Roman" w:hAnsi="Times New Roman" w:cs="Times New Roman"/>
                <w:b/>
                <w:bCs/>
                <w:sz w:val="28"/>
                <w:szCs w:val="28"/>
              </w:rPr>
              <w:t>of</w:t>
            </w:r>
            <w:proofErr w:type="spellEnd"/>
            <w:r w:rsidRPr="00352361">
              <w:rPr>
                <w:rFonts w:ascii="Times New Roman" w:hAnsi="Times New Roman" w:cs="Times New Roman"/>
                <w:b/>
                <w:bCs/>
                <w:sz w:val="28"/>
                <w:szCs w:val="28"/>
              </w:rPr>
              <w:t xml:space="preserve"> </w:t>
            </w:r>
            <w:proofErr w:type="spellStart"/>
            <w:r w:rsidRPr="00352361">
              <w:rPr>
                <w:rFonts w:ascii="Times New Roman" w:hAnsi="Times New Roman" w:cs="Times New Roman"/>
                <w:b/>
                <w:bCs/>
                <w:sz w:val="28"/>
                <w:szCs w:val="28"/>
              </w:rPr>
              <w:t>work</w:t>
            </w:r>
            <w:proofErr w:type="spellEnd"/>
          </w:p>
        </w:tc>
        <w:tc>
          <w:tcPr>
            <w:tcW w:w="0" w:type="auto"/>
            <w:tcMar>
              <w:top w:w="100" w:type="dxa"/>
              <w:left w:w="100" w:type="dxa"/>
              <w:bottom w:w="100" w:type="dxa"/>
              <w:right w:w="100" w:type="dxa"/>
            </w:tcMar>
            <w:hideMark/>
          </w:tcPr>
          <w:p w14:paraId="6CB2B150" w14:textId="77777777" w:rsidR="00352361" w:rsidRPr="00352361" w:rsidRDefault="00352361" w:rsidP="004F0EBF">
            <w:pPr>
              <w:ind w:firstLine="59"/>
              <w:jc w:val="center"/>
              <w:rPr>
                <w:rFonts w:ascii="Times New Roman" w:hAnsi="Times New Roman" w:cs="Times New Roman"/>
                <w:sz w:val="28"/>
                <w:szCs w:val="28"/>
                <w:lang w:val="en-US"/>
              </w:rPr>
            </w:pPr>
            <w:r w:rsidRPr="00352361">
              <w:rPr>
                <w:rFonts w:ascii="Times New Roman" w:hAnsi="Times New Roman" w:cs="Times New Roman"/>
                <w:b/>
                <w:bCs/>
                <w:sz w:val="28"/>
                <w:szCs w:val="28"/>
                <w:lang w:val="en-US"/>
              </w:rPr>
              <w:t>Length of work (author’s sheets)</w:t>
            </w:r>
          </w:p>
        </w:tc>
      </w:tr>
      <w:tr w:rsidR="00352361" w:rsidRPr="00502986" w14:paraId="6A61E5BD" w14:textId="77777777" w:rsidTr="00E07808">
        <w:tc>
          <w:tcPr>
            <w:tcW w:w="0" w:type="auto"/>
            <w:tcMar>
              <w:top w:w="100" w:type="dxa"/>
              <w:left w:w="100" w:type="dxa"/>
              <w:bottom w:w="100" w:type="dxa"/>
              <w:right w:w="100" w:type="dxa"/>
            </w:tcMar>
            <w:hideMark/>
          </w:tcPr>
          <w:p w14:paraId="7C70C759" w14:textId="77777777" w:rsidR="00352361" w:rsidRPr="00352361" w:rsidRDefault="00352361" w:rsidP="005D7971">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0D9C8CC8" w14:textId="77777777" w:rsidR="00352361" w:rsidRPr="00352361" w:rsidRDefault="00352361" w:rsidP="005D7971">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49D19A6A" w14:textId="77777777" w:rsidR="00352361" w:rsidRPr="00352361" w:rsidRDefault="00352361" w:rsidP="005D7971">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091DB279" w14:textId="77777777" w:rsidR="00352361" w:rsidRPr="00352361" w:rsidRDefault="00352361" w:rsidP="005D7971">
            <w:pPr>
              <w:ind w:firstLine="567"/>
              <w:jc w:val="both"/>
              <w:rPr>
                <w:rFonts w:ascii="Times New Roman" w:hAnsi="Times New Roman" w:cs="Times New Roman"/>
                <w:sz w:val="28"/>
                <w:szCs w:val="28"/>
                <w:lang w:val="en-US"/>
              </w:rPr>
            </w:pPr>
          </w:p>
        </w:tc>
        <w:tc>
          <w:tcPr>
            <w:tcW w:w="0" w:type="auto"/>
            <w:tcMar>
              <w:top w:w="100" w:type="dxa"/>
              <w:left w:w="100" w:type="dxa"/>
              <w:bottom w:w="100" w:type="dxa"/>
              <w:right w:w="100" w:type="dxa"/>
            </w:tcMar>
            <w:hideMark/>
          </w:tcPr>
          <w:p w14:paraId="535476E4" w14:textId="77777777" w:rsidR="00352361" w:rsidRPr="00352361" w:rsidRDefault="00352361" w:rsidP="005D7971">
            <w:pPr>
              <w:ind w:firstLine="567"/>
              <w:jc w:val="both"/>
              <w:rPr>
                <w:rFonts w:ascii="Times New Roman" w:hAnsi="Times New Roman" w:cs="Times New Roman"/>
                <w:sz w:val="28"/>
                <w:szCs w:val="28"/>
                <w:lang w:val="en-US"/>
              </w:rPr>
            </w:pPr>
          </w:p>
        </w:tc>
      </w:tr>
    </w:tbl>
    <w:p w14:paraId="5A494F4D" w14:textId="4E2179AC" w:rsidR="00352361" w:rsidRPr="005D7971" w:rsidRDefault="00352361" w:rsidP="00E07808">
      <w:pPr>
        <w:spacing w:before="160"/>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(all copyrightable materials listed in this Clause are hereinafter collectively referred to as the “Work”),</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 xml:space="preserve">under the terms of an open </w:t>
      </w:r>
      <w:r w:rsidR="00EB726B" w:rsidRPr="005D7971">
        <w:rPr>
          <w:rFonts w:ascii="Times New Roman" w:hAnsi="Times New Roman" w:cs="Times New Roman"/>
          <w:sz w:val="28"/>
          <w:szCs w:val="28"/>
          <w:lang w:val="en-US"/>
        </w:rPr>
        <w:t>license</w:t>
      </w:r>
      <w:r w:rsidRPr="005D7971">
        <w:rPr>
          <w:rFonts w:ascii="Times New Roman" w:hAnsi="Times New Roman" w:cs="Times New Roman"/>
          <w:sz w:val="28"/>
          <w:szCs w:val="28"/>
          <w:lang w:val="en-US"/>
        </w:rPr>
        <w:t xml:space="preserve"> (Article 1286.1 of the Civil </w:t>
      </w:r>
      <w:r w:rsidRPr="005D7971">
        <w:rPr>
          <w:rFonts w:ascii="Times New Roman" w:hAnsi="Times New Roman" w:cs="Times New Roman"/>
          <w:sz w:val="28"/>
          <w:szCs w:val="28"/>
          <w:lang w:val="en-US"/>
        </w:rPr>
        <w:lastRenderedPageBreak/>
        <w:t>Code of the Russian Federation; Creative Commons Attribution-</w:t>
      </w:r>
      <w:proofErr w:type="spellStart"/>
      <w:r w:rsidRPr="005D7971">
        <w:rPr>
          <w:rFonts w:ascii="Times New Roman" w:hAnsi="Times New Roman" w:cs="Times New Roman"/>
          <w:sz w:val="28"/>
          <w:szCs w:val="28"/>
          <w:lang w:val="en-US"/>
        </w:rPr>
        <w:t>NonCommercial</w:t>
      </w:r>
      <w:proofErr w:type="spellEnd"/>
      <w:r w:rsidRPr="005D7971">
        <w:rPr>
          <w:rFonts w:ascii="Times New Roman" w:hAnsi="Times New Roman" w:cs="Times New Roman"/>
          <w:sz w:val="28"/>
          <w:szCs w:val="28"/>
          <w:lang w:val="en-US"/>
        </w:rPr>
        <w:t xml:space="preserve"> 4.0 International), including, without limitation, the following rights of use:</w:t>
      </w:r>
    </w:p>
    <w:p w14:paraId="4974104B" w14:textId="286068FF"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to reproduce the Work in any form and on any medium, without limitation as to the number of copies;</w:t>
      </w:r>
    </w:p>
    <w:p w14:paraId="04A1E67D" w14:textId="09D6E12A"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to distribute the Work by sale or by any other transfer of the original and/or copies of the Work;</w:t>
      </w:r>
    </w:p>
    <w:p w14:paraId="521409B3" w14:textId="6038DEEE"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to make the Work available to the public, including by posting the Work on the Internet on the Licensee’s website, the Journal’s website, and other online resources;</w:t>
      </w:r>
    </w:p>
    <w:p w14:paraId="65C4EC05" w14:textId="46028057"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to include the Work in collective, composite, and other works, including electronic databases and repositories;</w:t>
      </w:r>
    </w:p>
    <w:p w14:paraId="4E9F6D68" w14:textId="620ADB9C"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to translate, adapt, arrange, or otherwise modify the Work, and to use any such translation, adaptation, or other derivative version of the Work by any lawful means, as well as to exercise and dispose of the exclusive rights in such derivative work.</w:t>
      </w:r>
    </w:p>
    <w:p w14:paraId="70B4F51E" w14:textId="7EAC059B"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2.</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rights to use the Work are granted for the purpose of publishing (including republication of) the Work, as well as for any other purposes that may be achieved by the Licensee through the exercise of the rights specified in Clause 1 of this Offer.</w:t>
      </w:r>
    </w:p>
    <w:p w14:paraId="6A0A84E6" w14:textId="7E326DEF"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3.</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Licensee undertakes to publish the Work at its own expense in the scholarly periodical Vladikavkaz Mathematical Journal (Mass Media Registration Certificate No. FS77-70171 dated 21 June 2017).</w:t>
      </w:r>
    </w:p>
    <w:p w14:paraId="063B4082" w14:textId="5B25DFA4"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4. The rights granted under this Agreement may be exercised worldwide for the entire term of copyright / exclusive rights in the Work.</w:t>
      </w:r>
    </w:p>
    <w:p w14:paraId="2196C85D" w14:textId="6270D1AB"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5.</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 xml:space="preserve">The rights to use the Work are granted to the Licensee free of charge, and no </w:t>
      </w:r>
      <w:r w:rsidR="00EB726B" w:rsidRPr="005D7971">
        <w:rPr>
          <w:rFonts w:ascii="Times New Roman" w:hAnsi="Times New Roman" w:cs="Times New Roman"/>
          <w:sz w:val="28"/>
          <w:szCs w:val="28"/>
          <w:lang w:val="en-US"/>
        </w:rPr>
        <w:t>license</w:t>
      </w:r>
      <w:r w:rsidRPr="005D7971">
        <w:rPr>
          <w:rFonts w:ascii="Times New Roman" w:hAnsi="Times New Roman" w:cs="Times New Roman"/>
          <w:sz w:val="28"/>
          <w:szCs w:val="28"/>
          <w:lang w:val="en-US"/>
        </w:rPr>
        <w:t xml:space="preserve"> fee, royalty, or other remuneration shall be payable by the Licensee to the Licensor(s).</w:t>
      </w:r>
    </w:p>
    <w:p w14:paraId="53B5DBD8" w14:textId="40D118EB"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6.</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Licensee shall have no obligation to provide the Licensor(s) with reports on the use of the Work.</w:t>
      </w:r>
    </w:p>
    <w:p w14:paraId="59F2E97C" w14:textId="7C4F71F8"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7.</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Licensor(s) hereby consent to the Work being accompanied by illustrations, forewords, afterwords, comments, explanatory notes, captions, and other supplementary materials.</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Licensee shall notify the Licensor(s) of any such supplementation of the Work by any available means, including by sending a notice to the Licensor(s)’ e-mail address(es).</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Any abridgements, additions, editorial revisions, or other modifications to the Work made by the Licensee, including during editorial preparation and production, shall be subject to the consent of the Licensor(s). Such consent may be given by any means, including by e-mail sent to the Licensee and/or its representative.</w:t>
      </w:r>
    </w:p>
    <w:p w14:paraId="33B123F5" w14:textId="0FC13892"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lastRenderedPageBreak/>
        <w:t>8.</w:t>
      </w:r>
      <w:r w:rsidR="005D7971" w:rsidRP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Licensor(s) represent and warrant that they are the sole author(s) and lawful right holder(s) of the Work</w:t>
      </w:r>
      <w:r w:rsidR="005D7971" w:rsidRPr="005D7971">
        <w:rPr>
          <w:rFonts w:ascii="Times New Roman" w:hAnsi="Times New Roman" w:cs="Times New Roman"/>
          <w:sz w:val="28"/>
          <w:szCs w:val="28"/>
          <w:lang w:val="en-US"/>
        </w:rPr>
        <w:t xml:space="preserve"> </w:t>
      </w:r>
      <w:r w:rsidR="005D7971">
        <w:rPr>
          <w:rFonts w:ascii="Times New Roman" w:hAnsi="Times New Roman" w:cs="Times New Roman"/>
          <w:sz w:val="28"/>
          <w:szCs w:val="28"/>
          <w:lang w:val="en-US"/>
        </w:rPr>
        <w:t>and</w:t>
      </w:r>
      <w:r w:rsidRPr="005D7971">
        <w:rPr>
          <w:rFonts w:ascii="Times New Roman" w:hAnsi="Times New Roman" w:cs="Times New Roman"/>
          <w:sz w:val="28"/>
          <w:szCs w:val="28"/>
          <w:lang w:val="en-US"/>
        </w:rPr>
        <w:t xml:space="preserve"> the conclusion and performance of this Agreement do not and will not infringe the rights or legitimate interests of any third party; and</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they are fully entitled to grant the rights set out in this Agreement.</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If any claim, demand, or action is brought against the Publisher or the Licensee by a third party in connection with the Licensee’s use of the Work under this Agreement, the Licensee shall be entitled to require the Licensor(s), at the Licensor(s)’ expense, to take all necessary actions to eliminate such claim and/or to reimburse the Licensee for any losses, costs, or expenses already incurred in connection with such claim.</w:t>
      </w:r>
    </w:p>
    <w:p w14:paraId="4E2FCC89" w14:textId="26DD4AAD"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9. The Licensor(s) declare that there is no conflict of interest in relation to the Work.</w:t>
      </w:r>
    </w:p>
    <w:p w14:paraId="486D7295" w14:textId="2DD423F8"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10.</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Licensor(s) confirm that, as of the date this Offer is submitted to the Licensee the Work has not previously been published in any other scholarly journal or otherwise made publicly available; and</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rights to use the Work to the extent specified in Clause 1 of this Offer have not been granted to any third party.</w:t>
      </w:r>
    </w:p>
    <w:p w14:paraId="68585B6B" w14:textId="10EC8BA3"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11.</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rights to use the Work shall be deemed granted to the Licensee from the moment the Work is submitted / sent to the Licensee.</w:t>
      </w:r>
    </w:p>
    <w:p w14:paraId="50ABAC25" w14:textId="4D9DE7B2"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12. In order to comply with the legislation of the Russian Federation on personal data, and for the purpose of enabling the Licensee to carry out editorial, publishing, and dissemination activities in relation to the Work, including by posting the Work on the Licensee’s information resources, the Licensor(s) hereby consent to the processing of their personal data by the Licensee in accordance with Appendix No. 1 to this Offer, with effect from the date on which the Work is submitted to the Licensee.</w:t>
      </w:r>
    </w:p>
    <w:p w14:paraId="142E5CF8" w14:textId="66BADC73"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 xml:space="preserve">13 The Licensor(s) confirm that they have reviewed the documents governing the Licensee’s processing of personal data, including the Regulation on Personal Data Processing, the Personal Data Processing Policy, and other related documents, available on the Licensee’s website at: </w:t>
      </w:r>
      <w:hyperlink r:id="rId4" w:history="1">
        <w:r w:rsidRPr="005D7971">
          <w:rPr>
            <w:rStyle w:val="ac"/>
            <w:rFonts w:ascii="Times New Roman" w:hAnsi="Times New Roman" w:cs="Times New Roman"/>
            <w:sz w:val="28"/>
            <w:szCs w:val="28"/>
            <w:lang w:val="en-US"/>
          </w:rPr>
          <w:t>https://www.msu.ru/info/documents.html</w:t>
        </w:r>
      </w:hyperlink>
      <w:r w:rsidRPr="005D7971">
        <w:rPr>
          <w:rFonts w:ascii="Times New Roman" w:hAnsi="Times New Roman" w:cs="Times New Roman"/>
          <w:sz w:val="28"/>
          <w:szCs w:val="28"/>
          <w:lang w:val="en-US"/>
        </w:rPr>
        <w:t>.</w:t>
      </w:r>
    </w:p>
    <w:p w14:paraId="76E28355" w14:textId="52A35455"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14</w:t>
      </w:r>
      <w:r w:rsidR="005D7971">
        <w:rPr>
          <w:rFonts w:ascii="Times New Roman" w:hAnsi="Times New Roman" w:cs="Times New Roman"/>
          <w:sz w:val="28"/>
          <w:szCs w:val="28"/>
          <w:lang w:val="en-US"/>
        </w:rPr>
        <w:t>.</w:t>
      </w:r>
      <w:r w:rsidRPr="005D7971">
        <w:rPr>
          <w:rFonts w:ascii="Times New Roman" w:hAnsi="Times New Roman" w:cs="Times New Roman"/>
          <w:sz w:val="28"/>
          <w:szCs w:val="28"/>
          <w:lang w:val="en-US"/>
        </w:rPr>
        <w:t xml:space="preserve"> The Licensor(s) warrant that any documents, notices, requests, demands, or other communications received by the Licensee from the following e-mail address(es) of the Licensor(s): ________________________________</w:t>
      </w:r>
      <w:r w:rsidRPr="005D7971">
        <w:rPr>
          <w:rFonts w:ascii="Times New Roman" w:hAnsi="Times New Roman" w:cs="Times New Roman"/>
          <w:sz w:val="28"/>
          <w:szCs w:val="28"/>
          <w:lang w:val="en-US"/>
        </w:rPr>
        <w:br/>
      </w:r>
      <w:r w:rsidRPr="005D7971">
        <w:rPr>
          <w:rFonts w:ascii="Times New Roman" w:hAnsi="Times New Roman" w:cs="Times New Roman"/>
          <w:i/>
          <w:iCs/>
          <w:sz w:val="28"/>
          <w:szCs w:val="28"/>
          <w:lang w:val="en-US"/>
        </w:rPr>
        <w:t>(please list e-mail addresses)</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shall be deemed to have been sent personally by the Licensor(s) or on their behalf and with their authority.</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Licensee shall be entitled to treat such documents and communications as originating from the Licensor(s) and expressing their will</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Any disputes arising out of or in connection with the exchange of electronic documents and communications shall be resolved by the Parties through negotiations.</w:t>
      </w:r>
    </w:p>
    <w:p w14:paraId="15E1F18D" w14:textId="61552965"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15. This document constitutes an offer within the meaning of Article 435 of the Civil Code of the Russian Federation.</w:t>
      </w:r>
    </w:p>
    <w:p w14:paraId="4848612F" w14:textId="071128A8"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lastRenderedPageBreak/>
        <w:t>16.</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The Licensor(s) confirm that they are familiar with the terms of the Creative Commons Attribution-</w:t>
      </w:r>
      <w:proofErr w:type="spellStart"/>
      <w:r w:rsidRPr="005D7971">
        <w:rPr>
          <w:rFonts w:ascii="Times New Roman" w:hAnsi="Times New Roman" w:cs="Times New Roman"/>
          <w:sz w:val="28"/>
          <w:szCs w:val="28"/>
          <w:lang w:val="en-US"/>
        </w:rPr>
        <w:t>NonCommercial</w:t>
      </w:r>
      <w:proofErr w:type="spellEnd"/>
      <w:r w:rsidRPr="005D7971">
        <w:rPr>
          <w:rFonts w:ascii="Times New Roman" w:hAnsi="Times New Roman" w:cs="Times New Roman"/>
          <w:sz w:val="28"/>
          <w:szCs w:val="28"/>
          <w:lang w:val="en-US"/>
        </w:rPr>
        <w:t xml:space="preserve"> 4.0 International open </w:t>
      </w:r>
      <w:r w:rsidR="00EB726B" w:rsidRPr="005D7971">
        <w:rPr>
          <w:rFonts w:ascii="Times New Roman" w:hAnsi="Times New Roman" w:cs="Times New Roman"/>
          <w:sz w:val="28"/>
          <w:szCs w:val="28"/>
          <w:lang w:val="en-US"/>
        </w:rPr>
        <w:t>license</w:t>
      </w:r>
      <w:r w:rsidRPr="005D7971">
        <w:rPr>
          <w:rFonts w:ascii="Times New Roman" w:hAnsi="Times New Roman" w:cs="Times New Roman"/>
          <w:sz w:val="28"/>
          <w:szCs w:val="28"/>
          <w:lang w:val="en-US"/>
        </w:rPr>
        <w:t xml:space="preserve"> and understand that such terms are intended to correspond to the provisions of the legislation of the Russian Federation governing open </w:t>
      </w:r>
      <w:r w:rsidR="00EB726B" w:rsidRPr="005D7971">
        <w:rPr>
          <w:rFonts w:ascii="Times New Roman" w:hAnsi="Times New Roman" w:cs="Times New Roman"/>
          <w:sz w:val="28"/>
          <w:szCs w:val="28"/>
          <w:lang w:val="en-US"/>
        </w:rPr>
        <w:t>license</w:t>
      </w:r>
      <w:r w:rsidRPr="005D7971">
        <w:rPr>
          <w:rFonts w:ascii="Times New Roman" w:hAnsi="Times New Roman" w:cs="Times New Roman"/>
          <w:sz w:val="28"/>
          <w:szCs w:val="28"/>
          <w:lang w:val="en-US"/>
        </w:rPr>
        <w:t xml:space="preserve"> for works of science, literature, and art (Article 1286.1 of the Civil Code of the Russian Federation).</w:t>
      </w:r>
    </w:p>
    <w:p w14:paraId="33127450" w14:textId="25234069" w:rsidR="00352361"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 xml:space="preserve">17. The Licensor(s) acknowledge and agree that a </w:t>
      </w:r>
      <w:r w:rsidR="00EB726B" w:rsidRPr="005D7971">
        <w:rPr>
          <w:rFonts w:ascii="Times New Roman" w:hAnsi="Times New Roman" w:cs="Times New Roman"/>
          <w:sz w:val="28"/>
          <w:szCs w:val="28"/>
          <w:lang w:val="en-US"/>
        </w:rPr>
        <w:t>license</w:t>
      </w:r>
      <w:r w:rsidRPr="005D7971">
        <w:rPr>
          <w:rFonts w:ascii="Times New Roman" w:hAnsi="Times New Roman" w:cs="Times New Roman"/>
          <w:sz w:val="28"/>
          <w:szCs w:val="28"/>
          <w:lang w:val="en-US"/>
        </w:rPr>
        <w:t xml:space="preserve"> agreement between the Licensor(s) and the Licensee on the terms set forth in this Offer shall be deemed concluded from the moment the Work is submitted to the Licensee.</w:t>
      </w:r>
      <w:r w:rsidR="005D7971">
        <w:rPr>
          <w:rFonts w:ascii="Times New Roman" w:hAnsi="Times New Roman" w:cs="Times New Roman"/>
          <w:sz w:val="28"/>
          <w:szCs w:val="28"/>
          <w:lang w:val="en-US"/>
        </w:rPr>
        <w:t xml:space="preserve"> </w:t>
      </w:r>
      <w:r w:rsidRPr="005D7971">
        <w:rPr>
          <w:rFonts w:ascii="Times New Roman" w:hAnsi="Times New Roman" w:cs="Times New Roman"/>
          <w:sz w:val="28"/>
          <w:szCs w:val="28"/>
          <w:lang w:val="en-US"/>
        </w:rPr>
        <w:t>This Agreement shall remain in force until the Parties have fully performed their respective obligations hereunder.</w:t>
      </w:r>
    </w:p>
    <w:p w14:paraId="6604E76B" w14:textId="55C13A44" w:rsidR="00352361" w:rsidRPr="001C72C5" w:rsidRDefault="00352361" w:rsidP="005D7971">
      <w:pPr>
        <w:ind w:firstLine="567"/>
        <w:jc w:val="both"/>
        <w:rPr>
          <w:rFonts w:ascii="Times New Roman" w:hAnsi="Times New Roman" w:cs="Times New Roman"/>
          <w:sz w:val="28"/>
          <w:szCs w:val="28"/>
          <w:lang w:val="en-US"/>
        </w:rPr>
      </w:pPr>
    </w:p>
    <w:p w14:paraId="19326D8E" w14:textId="3EA1A0BA" w:rsidR="004F0EBF" w:rsidRPr="001C72C5"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Full name</w:t>
      </w:r>
      <w:r w:rsidR="004F0EBF" w:rsidRPr="001C72C5">
        <w:rPr>
          <w:rFonts w:ascii="Times New Roman" w:hAnsi="Times New Roman" w:cs="Times New Roman"/>
          <w:sz w:val="28"/>
          <w:szCs w:val="28"/>
          <w:lang w:val="en-US"/>
        </w:rPr>
        <w:t>:</w:t>
      </w:r>
    </w:p>
    <w:p w14:paraId="7F2E2564" w14:textId="599FC5A1"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 xml:space="preserve">Passport series and number: </w:t>
      </w:r>
    </w:p>
    <w:p w14:paraId="285D5A5A" w14:textId="616D84F5"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 xml:space="preserve">Issued by (issuing authority and date): </w:t>
      </w:r>
    </w:p>
    <w:p w14:paraId="205FED43" w14:textId="77777777"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Address (registered address and correspondence address):</w:t>
      </w:r>
    </w:p>
    <w:p w14:paraId="66A0D53D" w14:textId="4192922E"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Contact telephone number:</w:t>
      </w:r>
    </w:p>
    <w:p w14:paraId="43216478" w14:textId="2EFECD1F" w:rsidR="00352361" w:rsidRPr="001C72C5"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 xml:space="preserve">E-mail address: </w:t>
      </w:r>
    </w:p>
    <w:p w14:paraId="7EEA57E8" w14:textId="77777777" w:rsidR="004F0EBF" w:rsidRPr="001C72C5" w:rsidRDefault="004F0EBF" w:rsidP="004F0EBF">
      <w:pPr>
        <w:pStyle w:val="ad"/>
        <w:rPr>
          <w:rFonts w:ascii="Times New Roman" w:hAnsi="Times New Roman" w:cs="Times New Roman"/>
          <w:sz w:val="28"/>
          <w:szCs w:val="28"/>
          <w:lang w:val="en-US"/>
        </w:rPr>
      </w:pPr>
    </w:p>
    <w:p w14:paraId="73182B3A" w14:textId="77777777" w:rsidR="00352361" w:rsidRPr="001C72C5" w:rsidRDefault="00352361" w:rsidP="004F0EBF">
      <w:pPr>
        <w:pStyle w:val="ad"/>
        <w:rPr>
          <w:rFonts w:ascii="Times New Roman" w:hAnsi="Times New Roman" w:cs="Times New Roman"/>
          <w:sz w:val="28"/>
          <w:szCs w:val="28"/>
          <w:lang w:val="en-US"/>
        </w:rPr>
      </w:pPr>
      <w:r w:rsidRPr="001C72C5">
        <w:rPr>
          <w:rFonts w:ascii="Times New Roman" w:hAnsi="Times New Roman" w:cs="Times New Roman"/>
          <w:sz w:val="28"/>
          <w:szCs w:val="28"/>
          <w:lang w:val="en-US"/>
        </w:rPr>
        <w:t>Signature: ______________________</w:t>
      </w:r>
    </w:p>
    <w:p w14:paraId="257A2409" w14:textId="77777777" w:rsidR="004F0EBF" w:rsidRPr="001C72C5" w:rsidRDefault="004F0EBF" w:rsidP="005D7971">
      <w:pPr>
        <w:ind w:firstLine="567"/>
        <w:rPr>
          <w:rFonts w:ascii="Times New Roman" w:hAnsi="Times New Roman" w:cs="Times New Roman"/>
          <w:sz w:val="28"/>
          <w:szCs w:val="28"/>
          <w:lang w:val="en-US"/>
        </w:rPr>
      </w:pPr>
    </w:p>
    <w:p w14:paraId="1FAF0761" w14:textId="0AF940D2"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Publisher:</w:t>
      </w:r>
      <w:r w:rsidR="004F0EBF" w:rsidRPr="004F0EBF">
        <w:rPr>
          <w:rFonts w:ascii="Times New Roman" w:hAnsi="Times New Roman" w:cs="Times New Roman"/>
          <w:sz w:val="28"/>
          <w:szCs w:val="28"/>
          <w:lang w:val="en-US"/>
        </w:rPr>
        <w:t xml:space="preserve"> </w:t>
      </w:r>
      <w:r w:rsidRPr="004F0EBF">
        <w:rPr>
          <w:rFonts w:ascii="Times New Roman" w:hAnsi="Times New Roman" w:cs="Times New Roman"/>
          <w:sz w:val="28"/>
          <w:szCs w:val="28"/>
          <w:lang w:val="en-US"/>
        </w:rPr>
        <w:t>Southern Mathematical Institute</w:t>
      </w:r>
      <w:r w:rsidR="009044D4" w:rsidRPr="009044D4">
        <w:rPr>
          <w:rFonts w:ascii="Times New Roman" w:hAnsi="Times New Roman" w:cs="Times New Roman"/>
          <w:sz w:val="28"/>
          <w:szCs w:val="28"/>
          <w:lang w:val="en-US"/>
        </w:rPr>
        <w:t xml:space="preserve"> </w:t>
      </w:r>
      <w:r w:rsidR="009044D4" w:rsidRPr="00352361">
        <w:rPr>
          <w:rFonts w:ascii="Times New Roman" w:hAnsi="Times New Roman" w:cs="Times New Roman"/>
          <w:sz w:val="28"/>
          <w:szCs w:val="28"/>
          <w:lang w:val="en-US"/>
        </w:rPr>
        <w:t>– Branch</w:t>
      </w:r>
      <w:r w:rsidRPr="004F0EBF">
        <w:rPr>
          <w:rFonts w:ascii="Times New Roman" w:hAnsi="Times New Roman" w:cs="Times New Roman"/>
          <w:sz w:val="28"/>
          <w:szCs w:val="28"/>
          <w:lang w:val="en-US"/>
        </w:rPr>
        <w:t xml:space="preserve"> of the Federal State Budgetary Scientific Institution “Vladikavkaz Scientific Centre of the Russian Academy of Sciences” (SMI VSC RAS)</w:t>
      </w:r>
    </w:p>
    <w:p w14:paraId="18BADB7F" w14:textId="0DAB027C" w:rsidR="0035236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TIN 1501032559</w:t>
      </w:r>
      <w:r w:rsidR="004F0EBF" w:rsidRPr="004F0EBF">
        <w:rPr>
          <w:rFonts w:ascii="Times New Roman" w:hAnsi="Times New Roman" w:cs="Times New Roman"/>
          <w:sz w:val="28"/>
          <w:szCs w:val="28"/>
          <w:lang w:val="en-US"/>
        </w:rPr>
        <w:t>, TRRC</w:t>
      </w:r>
      <w:r w:rsidRPr="004F0EBF">
        <w:rPr>
          <w:rFonts w:ascii="Times New Roman" w:hAnsi="Times New Roman" w:cs="Times New Roman"/>
          <w:sz w:val="28"/>
          <w:szCs w:val="28"/>
          <w:lang w:val="en-US"/>
        </w:rPr>
        <w:t xml:space="preserve"> 151343004</w:t>
      </w:r>
    </w:p>
    <w:p w14:paraId="2773EB86" w14:textId="77777777" w:rsidR="004F0EBF" w:rsidRPr="004F0EBF" w:rsidRDefault="004F0EBF" w:rsidP="004F0EBF">
      <w:pPr>
        <w:pStyle w:val="ad"/>
        <w:rPr>
          <w:rFonts w:ascii="Times New Roman" w:hAnsi="Times New Roman" w:cs="Times New Roman"/>
          <w:sz w:val="28"/>
          <w:szCs w:val="28"/>
          <w:lang w:val="en-US"/>
        </w:rPr>
      </w:pPr>
    </w:p>
    <w:p w14:paraId="7BFA1CD5" w14:textId="4F946230" w:rsidR="005D7971" w:rsidRP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Acting Director of SMI VSC RAS</w:t>
      </w:r>
      <w:r w:rsidR="004F0EBF">
        <w:rPr>
          <w:rFonts w:ascii="Times New Roman" w:hAnsi="Times New Roman" w:cs="Times New Roman"/>
          <w:sz w:val="28"/>
          <w:szCs w:val="28"/>
          <w:lang w:val="en-US"/>
        </w:rPr>
        <w:t>,</w:t>
      </w:r>
    </w:p>
    <w:p w14:paraId="145D3E1E" w14:textId="77777777" w:rsidR="004F0EBF" w:rsidRDefault="00352361"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 xml:space="preserve">Doctor of Physical and Mathematical Sciences, </w:t>
      </w:r>
    </w:p>
    <w:p w14:paraId="1679AD41" w14:textId="77777777" w:rsidR="004F0EBF" w:rsidRDefault="00352361" w:rsidP="004F0EBF">
      <w:pPr>
        <w:pStyle w:val="ad"/>
        <w:rPr>
          <w:lang w:val="en-US"/>
        </w:rPr>
      </w:pPr>
      <w:r w:rsidRPr="004F0EBF">
        <w:rPr>
          <w:rFonts w:ascii="Times New Roman" w:hAnsi="Times New Roman" w:cs="Times New Roman"/>
          <w:sz w:val="28"/>
          <w:szCs w:val="28"/>
          <w:lang w:val="en-US"/>
        </w:rPr>
        <w:t>Professor</w:t>
      </w:r>
      <w:r w:rsidR="005D7971" w:rsidRPr="004F0EBF">
        <w:rPr>
          <w:rFonts w:ascii="Times New Roman" w:hAnsi="Times New Roman" w:cs="Times New Roman"/>
          <w:sz w:val="28"/>
          <w:szCs w:val="28"/>
          <w:lang w:val="en-US"/>
        </w:rPr>
        <w:t xml:space="preserve"> </w:t>
      </w:r>
      <w:r w:rsidRPr="004F0EBF">
        <w:rPr>
          <w:rFonts w:ascii="Times New Roman" w:hAnsi="Times New Roman" w:cs="Times New Roman"/>
          <w:sz w:val="28"/>
          <w:szCs w:val="28"/>
          <w:lang w:val="en-US"/>
        </w:rPr>
        <w:t>A.G. Kusraev</w:t>
      </w:r>
      <w:r w:rsidRPr="005D7971">
        <w:rPr>
          <w:lang w:val="en-US"/>
        </w:rPr>
        <w:t xml:space="preserve"> </w:t>
      </w:r>
    </w:p>
    <w:p w14:paraId="53836702" w14:textId="5824CA81" w:rsidR="00352361" w:rsidRPr="005D7971" w:rsidRDefault="00352361" w:rsidP="004F0EBF">
      <w:pPr>
        <w:pStyle w:val="ad"/>
        <w:rPr>
          <w:lang w:val="en-US"/>
        </w:rPr>
      </w:pPr>
      <w:r w:rsidRPr="005D7971">
        <w:rPr>
          <w:lang w:val="en-US"/>
        </w:rPr>
        <w:t>_______________________________</w:t>
      </w:r>
    </w:p>
    <w:p w14:paraId="7313A9B1" w14:textId="288BB175" w:rsidR="00352361" w:rsidRPr="004F0EBF" w:rsidRDefault="00352361" w:rsidP="005D7971">
      <w:pPr>
        <w:ind w:firstLine="567"/>
        <w:jc w:val="both"/>
        <w:rPr>
          <w:rFonts w:ascii="Times New Roman" w:hAnsi="Times New Roman" w:cs="Times New Roman"/>
          <w:sz w:val="28"/>
          <w:szCs w:val="28"/>
          <w:lang w:val="en-US"/>
        </w:rPr>
      </w:pPr>
    </w:p>
    <w:p w14:paraId="4687DB9E" w14:textId="77777777" w:rsidR="001C72C5" w:rsidRPr="001C72C5" w:rsidRDefault="00352361" w:rsidP="001C72C5">
      <w:pPr>
        <w:spacing w:after="0"/>
        <w:rPr>
          <w:rFonts w:ascii="Times New Roman" w:hAnsi="Times New Roman" w:cs="Times New Roman"/>
          <w:sz w:val="28"/>
          <w:szCs w:val="28"/>
          <w:lang w:val="en-US"/>
        </w:rPr>
      </w:pPr>
      <w:r w:rsidRPr="005D7971">
        <w:rPr>
          <w:rFonts w:ascii="Times New Roman" w:hAnsi="Times New Roman" w:cs="Times New Roman"/>
          <w:sz w:val="28"/>
          <w:szCs w:val="28"/>
          <w:lang w:val="en-US"/>
        </w:rPr>
        <w:t xml:space="preserve">On behalf of the Publisher (Founder), Editor-in-Chief of </w:t>
      </w:r>
    </w:p>
    <w:p w14:paraId="5461CFB4" w14:textId="24255057" w:rsidR="00352361" w:rsidRPr="005D7971" w:rsidRDefault="00352361" w:rsidP="004F0EBF">
      <w:pPr>
        <w:rPr>
          <w:rFonts w:ascii="Times New Roman" w:hAnsi="Times New Roman" w:cs="Times New Roman"/>
          <w:sz w:val="28"/>
          <w:szCs w:val="28"/>
          <w:lang w:val="en-US"/>
        </w:rPr>
      </w:pPr>
      <w:r w:rsidRPr="005D7971">
        <w:rPr>
          <w:rFonts w:ascii="Times New Roman" w:hAnsi="Times New Roman" w:cs="Times New Roman"/>
          <w:sz w:val="28"/>
          <w:szCs w:val="28"/>
          <w:lang w:val="en-US"/>
        </w:rPr>
        <w:t>Vladikavkaz Mathematical Journal</w:t>
      </w:r>
      <w:r w:rsidR="004F0EBF">
        <w:rPr>
          <w:rFonts w:ascii="Times New Roman" w:hAnsi="Times New Roman" w:cs="Times New Roman"/>
          <w:sz w:val="28"/>
          <w:szCs w:val="28"/>
          <w:lang w:val="en-US"/>
        </w:rPr>
        <w:t>:</w:t>
      </w:r>
    </w:p>
    <w:p w14:paraId="10AC653E" w14:textId="77777777" w:rsidR="004F0EBF" w:rsidRDefault="004F0EBF" w:rsidP="004F0EBF">
      <w:pPr>
        <w:pStyle w:val="ad"/>
        <w:rPr>
          <w:rFonts w:ascii="Times New Roman" w:hAnsi="Times New Roman" w:cs="Times New Roman"/>
          <w:sz w:val="28"/>
          <w:szCs w:val="28"/>
          <w:lang w:val="en-US"/>
        </w:rPr>
      </w:pPr>
      <w:r w:rsidRPr="004F0EBF">
        <w:rPr>
          <w:rFonts w:ascii="Times New Roman" w:hAnsi="Times New Roman" w:cs="Times New Roman"/>
          <w:sz w:val="28"/>
          <w:szCs w:val="28"/>
          <w:lang w:val="en-US"/>
        </w:rPr>
        <w:t xml:space="preserve">Doctor of Physical and Mathematical Sciences, </w:t>
      </w:r>
    </w:p>
    <w:p w14:paraId="40B4AF00" w14:textId="77777777" w:rsidR="004F0EBF" w:rsidRDefault="004F0EBF" w:rsidP="004F0EBF">
      <w:pPr>
        <w:pStyle w:val="ad"/>
        <w:rPr>
          <w:lang w:val="en-US"/>
        </w:rPr>
      </w:pPr>
      <w:r w:rsidRPr="004F0EBF">
        <w:rPr>
          <w:rFonts w:ascii="Times New Roman" w:hAnsi="Times New Roman" w:cs="Times New Roman"/>
          <w:sz w:val="28"/>
          <w:szCs w:val="28"/>
          <w:lang w:val="en-US"/>
        </w:rPr>
        <w:t>Professor A.G. Kusraev</w:t>
      </w:r>
      <w:r w:rsidRPr="005D7971">
        <w:rPr>
          <w:lang w:val="en-US"/>
        </w:rPr>
        <w:t xml:space="preserve"> </w:t>
      </w:r>
    </w:p>
    <w:p w14:paraId="476A1584" w14:textId="5C890C5E" w:rsidR="00352361" w:rsidRPr="005D7971" w:rsidRDefault="00352361" w:rsidP="004F0EBF">
      <w:pPr>
        <w:rPr>
          <w:rFonts w:ascii="Times New Roman" w:hAnsi="Times New Roman" w:cs="Times New Roman"/>
          <w:sz w:val="28"/>
          <w:szCs w:val="28"/>
          <w:lang w:val="en-US"/>
        </w:rPr>
      </w:pPr>
      <w:r w:rsidRPr="005D7971">
        <w:rPr>
          <w:rFonts w:ascii="Times New Roman" w:hAnsi="Times New Roman" w:cs="Times New Roman"/>
          <w:sz w:val="28"/>
          <w:szCs w:val="28"/>
          <w:lang w:val="en-US"/>
        </w:rPr>
        <w:t>_______________________________</w:t>
      </w:r>
    </w:p>
    <w:p w14:paraId="54B54659" w14:textId="692ABE29" w:rsidR="00FE3A73" w:rsidRPr="005D7971" w:rsidRDefault="00352361" w:rsidP="005D7971">
      <w:pPr>
        <w:ind w:firstLine="567"/>
        <w:jc w:val="both"/>
        <w:rPr>
          <w:rFonts w:ascii="Times New Roman" w:hAnsi="Times New Roman" w:cs="Times New Roman"/>
          <w:sz w:val="28"/>
          <w:szCs w:val="28"/>
          <w:lang w:val="en-US"/>
        </w:rPr>
      </w:pPr>
      <w:r w:rsidRPr="005D7971">
        <w:rPr>
          <w:rFonts w:ascii="Times New Roman" w:hAnsi="Times New Roman" w:cs="Times New Roman"/>
          <w:sz w:val="28"/>
          <w:szCs w:val="28"/>
          <w:lang w:val="en-US"/>
        </w:rPr>
        <w:t xml:space="preserve"> </w:t>
      </w:r>
    </w:p>
    <w:sectPr w:rsidR="00FE3A73" w:rsidRPr="005D7971" w:rsidSect="005D7971">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361"/>
    <w:rsid w:val="001C72C5"/>
    <w:rsid w:val="00352361"/>
    <w:rsid w:val="00357FAA"/>
    <w:rsid w:val="00362213"/>
    <w:rsid w:val="004F0EBF"/>
    <w:rsid w:val="00502986"/>
    <w:rsid w:val="005D7971"/>
    <w:rsid w:val="00696A0B"/>
    <w:rsid w:val="006F3053"/>
    <w:rsid w:val="009044D4"/>
    <w:rsid w:val="00B16168"/>
    <w:rsid w:val="00CE3064"/>
    <w:rsid w:val="00E07808"/>
    <w:rsid w:val="00EB726B"/>
    <w:rsid w:val="00FE3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9894"/>
  <w15:chartTrackingRefBased/>
  <w15:docId w15:val="{959F60AF-FCCC-4078-8F9B-5ABF5167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523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23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23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523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523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523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23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23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23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3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23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23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523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523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523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2361"/>
    <w:rPr>
      <w:rFonts w:eastAsiaTheme="majorEastAsia" w:cstheme="majorBidi"/>
      <w:color w:val="595959" w:themeColor="text1" w:themeTint="A6"/>
    </w:rPr>
  </w:style>
  <w:style w:type="character" w:customStyle="1" w:styleId="80">
    <w:name w:val="Заголовок 8 Знак"/>
    <w:basedOn w:val="a0"/>
    <w:link w:val="8"/>
    <w:uiPriority w:val="9"/>
    <w:semiHidden/>
    <w:rsid w:val="003523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2361"/>
    <w:rPr>
      <w:rFonts w:eastAsiaTheme="majorEastAsia" w:cstheme="majorBidi"/>
      <w:color w:val="272727" w:themeColor="text1" w:themeTint="D8"/>
    </w:rPr>
  </w:style>
  <w:style w:type="paragraph" w:styleId="a3">
    <w:name w:val="Title"/>
    <w:basedOn w:val="a"/>
    <w:next w:val="a"/>
    <w:link w:val="a4"/>
    <w:uiPriority w:val="10"/>
    <w:qFormat/>
    <w:rsid w:val="00352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23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36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23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2361"/>
    <w:pPr>
      <w:spacing w:before="160"/>
      <w:jc w:val="center"/>
    </w:pPr>
    <w:rPr>
      <w:i/>
      <w:iCs/>
      <w:color w:val="404040" w:themeColor="text1" w:themeTint="BF"/>
    </w:rPr>
  </w:style>
  <w:style w:type="character" w:customStyle="1" w:styleId="22">
    <w:name w:val="Цитата 2 Знак"/>
    <w:basedOn w:val="a0"/>
    <w:link w:val="21"/>
    <w:uiPriority w:val="29"/>
    <w:rsid w:val="00352361"/>
    <w:rPr>
      <w:i/>
      <w:iCs/>
      <w:color w:val="404040" w:themeColor="text1" w:themeTint="BF"/>
    </w:rPr>
  </w:style>
  <w:style w:type="paragraph" w:styleId="a7">
    <w:name w:val="List Paragraph"/>
    <w:basedOn w:val="a"/>
    <w:uiPriority w:val="34"/>
    <w:qFormat/>
    <w:rsid w:val="00352361"/>
    <w:pPr>
      <w:ind w:left="720"/>
      <w:contextualSpacing/>
    </w:pPr>
  </w:style>
  <w:style w:type="character" w:styleId="a8">
    <w:name w:val="Intense Emphasis"/>
    <w:basedOn w:val="a0"/>
    <w:uiPriority w:val="21"/>
    <w:qFormat/>
    <w:rsid w:val="00352361"/>
    <w:rPr>
      <w:i/>
      <w:iCs/>
      <w:color w:val="2F5496" w:themeColor="accent1" w:themeShade="BF"/>
    </w:rPr>
  </w:style>
  <w:style w:type="paragraph" w:styleId="a9">
    <w:name w:val="Intense Quote"/>
    <w:basedOn w:val="a"/>
    <w:next w:val="a"/>
    <w:link w:val="aa"/>
    <w:uiPriority w:val="30"/>
    <w:qFormat/>
    <w:rsid w:val="003523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52361"/>
    <w:rPr>
      <w:i/>
      <w:iCs/>
      <w:color w:val="2F5496" w:themeColor="accent1" w:themeShade="BF"/>
    </w:rPr>
  </w:style>
  <w:style w:type="character" w:styleId="ab">
    <w:name w:val="Intense Reference"/>
    <w:basedOn w:val="a0"/>
    <w:uiPriority w:val="32"/>
    <w:qFormat/>
    <w:rsid w:val="00352361"/>
    <w:rPr>
      <w:b/>
      <w:bCs/>
      <w:smallCaps/>
      <w:color w:val="2F5496" w:themeColor="accent1" w:themeShade="BF"/>
      <w:spacing w:val="5"/>
    </w:rPr>
  </w:style>
  <w:style w:type="character" w:styleId="ac">
    <w:name w:val="Hyperlink"/>
    <w:basedOn w:val="a0"/>
    <w:uiPriority w:val="99"/>
    <w:unhideWhenUsed/>
    <w:rsid w:val="00352361"/>
    <w:rPr>
      <w:color w:val="0563C1" w:themeColor="hyperlink"/>
      <w:u w:val="single"/>
    </w:rPr>
  </w:style>
  <w:style w:type="character" w:customStyle="1" w:styleId="UnresolvedMention">
    <w:name w:val="Unresolved Mention"/>
    <w:basedOn w:val="a0"/>
    <w:uiPriority w:val="99"/>
    <w:semiHidden/>
    <w:unhideWhenUsed/>
    <w:rsid w:val="00352361"/>
    <w:rPr>
      <w:color w:val="605E5C"/>
      <w:shd w:val="clear" w:color="auto" w:fill="E1DFDD"/>
    </w:rPr>
  </w:style>
  <w:style w:type="paragraph" w:styleId="ad">
    <w:name w:val="No Spacing"/>
    <w:uiPriority w:val="1"/>
    <w:qFormat/>
    <w:rsid w:val="00352361"/>
    <w:pPr>
      <w:spacing w:after="0" w:line="240" w:lineRule="auto"/>
    </w:pPr>
  </w:style>
  <w:style w:type="character" w:styleId="ae">
    <w:name w:val="FollowedHyperlink"/>
    <w:basedOn w:val="a0"/>
    <w:uiPriority w:val="99"/>
    <w:semiHidden/>
    <w:unhideWhenUsed/>
    <w:rsid w:val="00EB72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su.ru/info/documen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Zarina Chibirova</dc:creator>
  <cp:keywords/>
  <dc:description/>
  <cp:lastModifiedBy>Дмитрий</cp:lastModifiedBy>
  <cp:revision>4</cp:revision>
  <dcterms:created xsi:type="dcterms:W3CDTF">2026-07-12T19:57:00Z</dcterms:created>
  <dcterms:modified xsi:type="dcterms:W3CDTF">2026-10-22T05:56:00Z</dcterms:modified>
</cp:coreProperties>
</file>